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市教育工会大病帮扶申报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（11万~15万）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在职工会会员（含当年退休会员）因患大病或遭受意外伤害在医保定点医院治疗，产生12个月医药费用（含自费但挂号费不计入）经减除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医保金额、单位二次报销金额、职工互助保障（20元保险、45元保险）赔付金额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后，个人实际支付医药费总额超过11万元即可</w:t>
      </w:r>
      <w:bookmarkStart w:id="0" w:name="OLE_LINK2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申请天津市教育工会大病帮扶</w:t>
      </w:r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各级工会帮扶金额累计不超过8万元（含），且不超过实际个人支付医药费总额的70%（含），如达到规定上限，帮扶金额相应核减。救助标准为：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ind w:firstLine="600" w:firstLineChars="200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实际个人支付医药费（万元）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帮扶金（万元）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11（含）~13（不含）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13（含）~15（不含）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15（含）以上</w:t>
            </w:r>
          </w:p>
        </w:tc>
        <w:tc>
          <w:tcPr>
            <w:tcW w:w="27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本人需提供以下材料：</w:t>
      </w:r>
    </w:p>
    <w:p>
      <w:pPr>
        <w:numPr>
          <w:ilvl w:val="0"/>
          <w:numId w:val="1"/>
        </w:numPr>
        <w:ind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附件1</w:t>
      </w:r>
      <w:bookmarkStart w:id="1" w:name="OLE_LINK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《天津工业大学工会会员大病帮扶申请书》</w:t>
      </w:r>
    </w:p>
    <w:p>
      <w:pPr>
        <w:numPr>
          <w:ilvl w:val="0"/>
          <w:numId w:val="0"/>
        </w:numPr>
        <w:ind w:firstLine="5280" w:firstLine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</w:t>
      </w:r>
      <w:bookmarkStart w:id="2" w:name="OLE_LINK3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分会</w:t>
      </w:r>
      <w:bookmarkEnd w:id="2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签字、盖章）-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--- 2份</w:t>
      </w:r>
      <w:bookmarkEnd w:id="1"/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</w:t>
      </w:r>
      <w:r>
        <w:rPr>
          <w:rFonts w:ascii="Times New Roman" w:hAnsi="Times New Roman" w:eastAsia="仿宋"/>
          <w:sz w:val="30"/>
          <w:szCs w:val="30"/>
        </w:rPr>
        <w:t>会员大病帮扶申报表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》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--- 2份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附件3</w:t>
      </w:r>
      <w:bookmarkStart w:id="3" w:name="OLE_LINK1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</w:t>
      </w:r>
      <w:bookmarkStart w:id="4" w:name="OLE_LINK1"/>
      <w:r>
        <w:rPr>
          <w:rFonts w:ascii="Times New Roman" w:hAnsi="Times New Roman" w:eastAsia="仿宋"/>
          <w:sz w:val="30"/>
          <w:szCs w:val="30"/>
        </w:rPr>
        <w:t>个人支付医药费明细表</w:t>
      </w:r>
      <w:bookmarkEnd w:id="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》</w:t>
      </w:r>
      <w:bookmarkEnd w:id="3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附件4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《二次报销情况证明》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</w:t>
      </w:r>
      <w:r>
        <w:rPr>
          <w:rFonts w:hint="eastAsia" w:ascii="Arial Unicode MS" w:hAnsi="Arial Unicode MS" w:eastAsia="Arial Unicode MS" w:cs="Arial Unicode MS"/>
          <w:color w:val="FF0000"/>
          <w:sz w:val="24"/>
          <w:szCs w:val="24"/>
          <w:lang w:val="en-US" w:eastAsia="zh-CN"/>
        </w:rPr>
        <w:t>有或无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均需财务处盖章）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spacing w:line="240" w:lineRule="auto"/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附件5</w:t>
      </w:r>
      <w:bookmarkStart w:id="5" w:name="OLE_LINK9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《财务印章使用申请表》</w:t>
      </w:r>
      <w:bookmarkEnd w:id="5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（申请财务处章需提交） </w:t>
      </w:r>
    </w:p>
    <w:p>
      <w:pPr>
        <w:numPr>
          <w:ilvl w:val="0"/>
          <w:numId w:val="0"/>
        </w:numPr>
        <w:spacing w:line="240" w:lineRule="auto"/>
        <w:ind w:firstLine="5280" w:firstLine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6" w:name="OLE_LINK7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附件6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《工会会员在职证明》</w:t>
      </w:r>
      <w:bookmarkEnd w:id="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</w:t>
      </w:r>
      <w:bookmarkStart w:id="7" w:name="OLE_LINK5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  <w:bookmarkEnd w:id="7"/>
    </w:p>
    <w:p>
      <w:pPr>
        <w:numPr>
          <w:ilvl w:val="0"/>
          <w:numId w:val="1"/>
        </w:numPr>
        <w:ind w:left="0" w:leftChars="0" w:firstLine="416" w:firstLineChars="13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病案首页、诊断证明原件及复印件             ----- 1份</w:t>
      </w:r>
    </w:p>
    <w:p>
      <w:pPr>
        <w:numPr>
          <w:ilvl w:val="0"/>
          <w:numId w:val="1"/>
        </w:numPr>
        <w:spacing w:line="240" w:lineRule="auto"/>
        <w:ind w:left="0" w:leftChars="0" w:firstLine="416" w:firstLineChars="13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身份证正、反面复印件                       ----- 1份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医保定点医院医药费单据原件及复印件        ------ 1份</w:t>
      </w:r>
    </w:p>
    <w:p>
      <w:pPr>
        <w:numPr>
          <w:ilvl w:val="0"/>
          <w:numId w:val="2"/>
        </w:numPr>
        <w:ind w:left="0" w:leftChars="0" w:firstLine="416" w:firstLineChars="13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外购药的诊断证明、医师处方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（需加盖医院章）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、购药发票和费用清单等证明材料原件及复印件                 -------1份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填报参考《申报</w:t>
      </w:r>
      <w:bookmarkStart w:id="8" w:name="_GoBack"/>
      <w:bookmarkEnd w:id="8"/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常见问题说明》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☆意外伤害需提供“结案报告”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☆天津本地、异地就医全额垫付的需提供“天津市基本医疗保险（垫付）医疗费审核支付单”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☆退休当年患病的会员仍可享受大病帮扶，以退休证复印件替代《工会会员在职证明》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☆退休当年患病的会员只能对退休当年发生的医药费提请申请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☆市教育工会审查发票原件，留存复印件</w:t>
      </w:r>
    </w:p>
    <w:p>
      <w:pPr>
        <w:ind w:firstLine="600" w:firstLineChars="200"/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申报时间为：每年的3月15日、6月15日、9月15日和12月15日前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退休当年患病的会员限定最晚申报时间节点为：退休下一年的3月15日、6月15日、9月15日和12月15日前，逾期市教育工会不予受理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如遇政策调整遵照上级文件执行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咨询电话：83955019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31E35"/>
    <w:multiLevelType w:val="singleLevel"/>
    <w:tmpl w:val="D7031E35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7E85B49E"/>
    <w:multiLevelType w:val="singleLevel"/>
    <w:tmpl w:val="7E85B49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35DF"/>
    <w:rsid w:val="00CD297B"/>
    <w:rsid w:val="01B12068"/>
    <w:rsid w:val="03421A0C"/>
    <w:rsid w:val="054875FC"/>
    <w:rsid w:val="05E70186"/>
    <w:rsid w:val="06346C77"/>
    <w:rsid w:val="071A586D"/>
    <w:rsid w:val="078131B2"/>
    <w:rsid w:val="080E052A"/>
    <w:rsid w:val="099B660E"/>
    <w:rsid w:val="0AC833A8"/>
    <w:rsid w:val="0CD70753"/>
    <w:rsid w:val="0E4C421D"/>
    <w:rsid w:val="0F81029F"/>
    <w:rsid w:val="0FE302A8"/>
    <w:rsid w:val="107817B8"/>
    <w:rsid w:val="10900FCC"/>
    <w:rsid w:val="117500BF"/>
    <w:rsid w:val="11896D96"/>
    <w:rsid w:val="129823DE"/>
    <w:rsid w:val="15040CF6"/>
    <w:rsid w:val="18C8594E"/>
    <w:rsid w:val="18FC5FBA"/>
    <w:rsid w:val="1ACA2C6C"/>
    <w:rsid w:val="1BFD7713"/>
    <w:rsid w:val="1D390C25"/>
    <w:rsid w:val="1D702D00"/>
    <w:rsid w:val="1D7E5E4E"/>
    <w:rsid w:val="1FEE289A"/>
    <w:rsid w:val="21C54A57"/>
    <w:rsid w:val="24586D16"/>
    <w:rsid w:val="265B6A84"/>
    <w:rsid w:val="27163C1A"/>
    <w:rsid w:val="277B26C2"/>
    <w:rsid w:val="285226D7"/>
    <w:rsid w:val="28653B2F"/>
    <w:rsid w:val="29A6087E"/>
    <w:rsid w:val="2E630F20"/>
    <w:rsid w:val="3008415F"/>
    <w:rsid w:val="34E7339A"/>
    <w:rsid w:val="3956117A"/>
    <w:rsid w:val="3BCB512D"/>
    <w:rsid w:val="3C4755EE"/>
    <w:rsid w:val="3CC61B2A"/>
    <w:rsid w:val="42BA033E"/>
    <w:rsid w:val="4AC367D8"/>
    <w:rsid w:val="4FC54E99"/>
    <w:rsid w:val="535F712D"/>
    <w:rsid w:val="57885FFF"/>
    <w:rsid w:val="579859F8"/>
    <w:rsid w:val="58917455"/>
    <w:rsid w:val="58E710FD"/>
    <w:rsid w:val="5AB360E2"/>
    <w:rsid w:val="5CAD5400"/>
    <w:rsid w:val="601A41CA"/>
    <w:rsid w:val="602141A7"/>
    <w:rsid w:val="62207A9C"/>
    <w:rsid w:val="62455198"/>
    <w:rsid w:val="64ED7297"/>
    <w:rsid w:val="651E740B"/>
    <w:rsid w:val="65996F28"/>
    <w:rsid w:val="65D2786B"/>
    <w:rsid w:val="6617755B"/>
    <w:rsid w:val="6996595D"/>
    <w:rsid w:val="6AAD4715"/>
    <w:rsid w:val="6B0F0E8E"/>
    <w:rsid w:val="6CFE4308"/>
    <w:rsid w:val="6F824FB1"/>
    <w:rsid w:val="72125A6A"/>
    <w:rsid w:val="79DD035C"/>
    <w:rsid w:val="7AA92709"/>
    <w:rsid w:val="7B6579E1"/>
    <w:rsid w:val="7E071563"/>
    <w:rsid w:val="7FA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2024-09-26T02:43:00Z</dcterms:created>
  <dc:creator>lenovo</dc:creator>
  <cp:lastModifiedBy>lenovo</cp:lastModifiedBy>
  <cp:lastPrinted>2025-05-06T07:48:00Z</cp:lastPrinted>
  <dcterms:modified xsi:type="dcterms:W3CDTF">2025-05-13T02:37:56Z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